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39" w:rsidRDefault="00955FAB">
      <w:r>
        <w:t xml:space="preserve">Vážená pani starostka, starosta, </w:t>
      </w:r>
    </w:p>
    <w:p w:rsidR="00955FAB" w:rsidRDefault="00955FAB"/>
    <w:p w:rsidR="00713959" w:rsidRDefault="00955FAB" w:rsidP="005A4993">
      <w:pPr>
        <w:ind w:firstLine="708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Podľa zákona č. </w:t>
      </w:r>
      <w:r w:rsidRPr="00955FAB">
        <w:rPr>
          <w:rFonts w:eastAsia="Times New Roman" w:cs="Times New Roman"/>
          <w:szCs w:val="24"/>
          <w:lang w:eastAsia="sk-SK"/>
        </w:rPr>
        <w:t>469</w:t>
      </w:r>
      <w:r>
        <w:rPr>
          <w:rFonts w:eastAsia="Times New Roman" w:cs="Times New Roman"/>
          <w:szCs w:val="24"/>
          <w:lang w:eastAsia="sk-SK"/>
        </w:rPr>
        <w:t xml:space="preserve">/2021 Z.z. </w:t>
      </w:r>
      <w:r w:rsidRPr="00955FAB">
        <w:rPr>
          <w:rFonts w:eastAsia="Times New Roman" w:cs="Times New Roman"/>
          <w:szCs w:val="24"/>
          <w:lang w:eastAsia="sk-SK"/>
        </w:rPr>
        <w:t>ktorým sa dopĺňa zákon č. 6</w:t>
      </w:r>
      <w:r w:rsidR="00E22F11">
        <w:rPr>
          <w:rFonts w:eastAsia="Times New Roman" w:cs="Times New Roman"/>
          <w:szCs w:val="24"/>
          <w:lang w:eastAsia="sk-SK"/>
        </w:rPr>
        <w:t>7</w:t>
      </w:r>
      <w:r w:rsidRPr="00955FAB">
        <w:rPr>
          <w:rFonts w:eastAsia="Times New Roman" w:cs="Times New Roman"/>
          <w:szCs w:val="24"/>
          <w:lang w:eastAsia="sk-SK"/>
        </w:rPr>
        <w:t>/2020 Z. z. o niektorých mimoriadnych opatreniach vo finančnej oblasti v súvislosti so šírením nebezpečnej nákazlivej ľudskej choroby COVID-19 v znení neskorších predpisov</w:t>
      </w:r>
      <w:r w:rsidR="00713959">
        <w:rPr>
          <w:rFonts w:eastAsia="Times New Roman" w:cs="Times New Roman"/>
          <w:szCs w:val="24"/>
          <w:lang w:eastAsia="sk-SK"/>
        </w:rPr>
        <w:t xml:space="preserve"> môže fyzická osoba s trvalým alebo prechodným pobytom na</w:t>
      </w:r>
      <w:r w:rsidRPr="00955FAB">
        <w:rPr>
          <w:rFonts w:eastAsia="Times New Roman" w:cs="Times New Roman"/>
          <w:szCs w:val="24"/>
          <w:lang w:eastAsia="sk-SK"/>
        </w:rPr>
        <w:t xml:space="preserve"> </w:t>
      </w:r>
      <w:r w:rsidR="00713959" w:rsidRPr="00713959">
        <w:rPr>
          <w:rFonts w:eastAsia="Times New Roman" w:cs="Times New Roman"/>
          <w:szCs w:val="24"/>
          <w:lang w:eastAsia="sk-SK"/>
        </w:rPr>
        <w:t>území Slovenskej republiky</w:t>
      </w:r>
      <w:r w:rsidR="00713959">
        <w:rPr>
          <w:rFonts w:eastAsia="Times New Roman" w:cs="Times New Roman"/>
          <w:szCs w:val="24"/>
          <w:lang w:eastAsia="sk-SK"/>
        </w:rPr>
        <w:t xml:space="preserve">, ktorá </w:t>
      </w:r>
      <w:r w:rsidR="00713959" w:rsidRPr="00713959">
        <w:rPr>
          <w:rFonts w:eastAsia="Times New Roman" w:cs="Times New Roman"/>
          <w:szCs w:val="24"/>
          <w:lang w:eastAsia="sk-SK"/>
        </w:rPr>
        <w:t>do konca roka 2021 dovŕšila vek aspoň 60 rokov</w:t>
      </w:r>
      <w:r w:rsidR="00713959">
        <w:rPr>
          <w:rFonts w:eastAsia="Times New Roman" w:cs="Times New Roman"/>
          <w:szCs w:val="24"/>
          <w:lang w:eastAsia="sk-SK"/>
        </w:rPr>
        <w:t xml:space="preserve"> a </w:t>
      </w:r>
      <w:r w:rsidR="00713959" w:rsidRPr="00713959">
        <w:rPr>
          <w:rFonts w:eastAsia="Times New Roman" w:cs="Times New Roman"/>
          <w:szCs w:val="24"/>
          <w:lang w:eastAsia="sk-SK"/>
        </w:rPr>
        <w:t>absolvovala očkovanie na území Slovenskej republiky proti ochoreniu COVID-19</w:t>
      </w:r>
      <w:r w:rsidR="00713959">
        <w:rPr>
          <w:rFonts w:eastAsia="Times New Roman" w:cs="Times New Roman"/>
          <w:szCs w:val="24"/>
          <w:lang w:eastAsia="sk-SK"/>
        </w:rPr>
        <w:t xml:space="preserve"> </w:t>
      </w:r>
      <w:r w:rsidR="00713959">
        <w:rPr>
          <w:rFonts w:eastAsia="Times New Roman" w:cs="Times New Roman"/>
          <w:b/>
          <w:bCs/>
          <w:szCs w:val="24"/>
          <w:lang w:eastAsia="sk-SK"/>
        </w:rPr>
        <w:t xml:space="preserve">získať finančnú pomoc pre seniorov vo výške 200 alebo 300 € </w:t>
      </w:r>
      <w:r w:rsidR="00713959">
        <w:rPr>
          <w:rFonts w:eastAsia="Times New Roman" w:cs="Times New Roman"/>
          <w:szCs w:val="24"/>
          <w:lang w:eastAsia="sk-SK"/>
        </w:rPr>
        <w:t>v závislosti od splnenia podmienok § 30t odst 1 písm c</w:t>
      </w:r>
      <w:r w:rsidR="00BE4F95">
        <w:rPr>
          <w:rFonts w:eastAsia="Times New Roman" w:cs="Times New Roman"/>
          <w:szCs w:val="24"/>
          <w:lang w:eastAsia="sk-SK"/>
        </w:rPr>
        <w:t xml:space="preserve">. </w:t>
      </w:r>
    </w:p>
    <w:p w:rsidR="00BE4F95" w:rsidRDefault="00BE4F95" w:rsidP="00F75042">
      <w:pPr>
        <w:jc w:val="both"/>
        <w:rPr>
          <w:rFonts w:eastAsia="Times New Roman" w:cs="Times New Roman"/>
          <w:szCs w:val="24"/>
          <w:lang w:eastAsia="sk-SK"/>
        </w:rPr>
      </w:pPr>
    </w:p>
    <w:p w:rsidR="00BE4F95" w:rsidRDefault="00BE4F95" w:rsidP="005A4993">
      <w:pPr>
        <w:ind w:firstLine="708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Po zverejnení predmetného zákona, eviduje Prešovský samosprávny kraj </w:t>
      </w:r>
      <w:r w:rsidR="00560932">
        <w:rPr>
          <w:rFonts w:eastAsia="Times New Roman" w:cs="Times New Roman"/>
          <w:szCs w:val="24"/>
          <w:lang w:eastAsia="sk-SK"/>
        </w:rPr>
        <w:t xml:space="preserve">enormný </w:t>
      </w:r>
      <w:r>
        <w:rPr>
          <w:rFonts w:eastAsia="Times New Roman" w:cs="Times New Roman"/>
          <w:szCs w:val="24"/>
          <w:lang w:eastAsia="sk-SK"/>
        </w:rPr>
        <w:t>nárast žiadosti miest a obcí o očkovanie prostredníctvom výjazdovej očkovacej služby</w:t>
      </w:r>
      <w:r w:rsidR="00560932">
        <w:rPr>
          <w:rFonts w:eastAsia="Times New Roman" w:cs="Times New Roman"/>
          <w:szCs w:val="24"/>
          <w:lang w:eastAsia="sk-SK"/>
        </w:rPr>
        <w:t xml:space="preserve">. </w:t>
      </w:r>
      <w:r w:rsidR="00D57377">
        <w:rPr>
          <w:rFonts w:eastAsia="Times New Roman" w:cs="Times New Roman"/>
          <w:szCs w:val="24"/>
          <w:lang w:eastAsia="sk-SK"/>
        </w:rPr>
        <w:t>V</w:t>
      </w:r>
      <w:r w:rsidR="00560932">
        <w:rPr>
          <w:rFonts w:eastAsia="Times New Roman" w:cs="Times New Roman"/>
          <w:szCs w:val="24"/>
          <w:lang w:eastAsia="sk-SK"/>
        </w:rPr>
        <w:t xml:space="preserve">ychádzajúc v ústrety občanom a v spolupráci s miestnou samosprávou </w:t>
      </w:r>
      <w:r w:rsidR="00D57377">
        <w:rPr>
          <w:rFonts w:eastAsia="Times New Roman" w:cs="Times New Roman"/>
          <w:szCs w:val="24"/>
          <w:lang w:eastAsia="sk-SK"/>
        </w:rPr>
        <w:t xml:space="preserve">plánuje Prešovský samosprávny kraj </w:t>
      </w:r>
      <w:r w:rsidR="00F75042">
        <w:rPr>
          <w:rFonts w:eastAsia="Times New Roman" w:cs="Times New Roman"/>
          <w:szCs w:val="24"/>
          <w:lang w:eastAsia="sk-SK"/>
        </w:rPr>
        <w:t>očkova</w:t>
      </w:r>
      <w:r w:rsidR="00D57377">
        <w:rPr>
          <w:rFonts w:eastAsia="Times New Roman" w:cs="Times New Roman"/>
          <w:szCs w:val="24"/>
          <w:lang w:eastAsia="sk-SK"/>
        </w:rPr>
        <w:t>ť</w:t>
      </w:r>
      <w:r w:rsidR="00F75042">
        <w:rPr>
          <w:rFonts w:eastAsia="Times New Roman" w:cs="Times New Roman"/>
          <w:szCs w:val="24"/>
          <w:lang w:eastAsia="sk-SK"/>
        </w:rPr>
        <w:t xml:space="preserve"> výjazdovou očkovacou službou </w:t>
      </w:r>
      <w:r w:rsidR="00DF5995">
        <w:rPr>
          <w:rFonts w:eastAsia="Times New Roman" w:cs="Times New Roman"/>
          <w:szCs w:val="24"/>
          <w:lang w:eastAsia="sk-SK"/>
        </w:rPr>
        <w:t xml:space="preserve">a prostredníctvom VKOC </w:t>
      </w:r>
      <w:r w:rsidR="00F75042">
        <w:rPr>
          <w:rFonts w:eastAsia="Times New Roman" w:cs="Times New Roman"/>
          <w:szCs w:val="24"/>
          <w:lang w:eastAsia="sk-SK"/>
        </w:rPr>
        <w:t>vo vybraných okresných mestách. Harmonogram očkovania a miesto očkovania je uvedené v prílohe.</w:t>
      </w:r>
      <w:r w:rsidR="00D57377">
        <w:rPr>
          <w:rFonts w:eastAsia="Times New Roman" w:cs="Times New Roman"/>
          <w:szCs w:val="24"/>
          <w:lang w:eastAsia="sk-SK"/>
        </w:rPr>
        <w:t xml:space="preserve"> </w:t>
      </w:r>
    </w:p>
    <w:p w:rsidR="005A4993" w:rsidRDefault="005A4993" w:rsidP="00F75042">
      <w:pPr>
        <w:jc w:val="both"/>
        <w:rPr>
          <w:rFonts w:eastAsia="Times New Roman" w:cs="Times New Roman"/>
          <w:szCs w:val="24"/>
          <w:lang w:eastAsia="sk-SK"/>
        </w:rPr>
      </w:pPr>
    </w:p>
    <w:p w:rsidR="00B6218D" w:rsidRDefault="00F75042" w:rsidP="00F75042">
      <w:pPr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Pre získanie finančnej pomoci je nevyhnutné</w:t>
      </w:r>
      <w:r w:rsidR="00B6218D">
        <w:rPr>
          <w:rFonts w:eastAsia="Times New Roman" w:cs="Times New Roman"/>
          <w:szCs w:val="24"/>
          <w:lang w:eastAsia="sk-SK"/>
        </w:rPr>
        <w:t>:</w:t>
      </w:r>
    </w:p>
    <w:p w:rsidR="00B6218D" w:rsidRDefault="00B6218D" w:rsidP="00F75042">
      <w:pPr>
        <w:jc w:val="both"/>
        <w:rPr>
          <w:rFonts w:eastAsia="Times New Roman" w:cs="Times New Roman"/>
          <w:szCs w:val="24"/>
          <w:lang w:eastAsia="sk-SK"/>
        </w:rPr>
      </w:pPr>
    </w:p>
    <w:p w:rsidR="00B6218D" w:rsidRDefault="00F75042" w:rsidP="00BB53AD">
      <w:pPr>
        <w:pStyle w:val="Odsekzoznamu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sk-SK"/>
        </w:rPr>
      </w:pPr>
      <w:r w:rsidRPr="00B6218D">
        <w:rPr>
          <w:rFonts w:eastAsia="Times New Roman" w:cs="Times New Roman"/>
          <w:szCs w:val="24"/>
          <w:lang w:eastAsia="sk-SK"/>
        </w:rPr>
        <w:t xml:space="preserve">zaočkovať </w:t>
      </w:r>
      <w:r w:rsidR="00B6218D" w:rsidRPr="00B6218D">
        <w:rPr>
          <w:rFonts w:eastAsia="Times New Roman" w:cs="Times New Roman"/>
          <w:szCs w:val="24"/>
          <w:lang w:eastAsia="sk-SK"/>
        </w:rPr>
        <w:t xml:space="preserve">sa </w:t>
      </w:r>
      <w:r w:rsidRPr="00B6218D">
        <w:rPr>
          <w:rFonts w:eastAsia="Times New Roman" w:cs="Times New Roman"/>
          <w:szCs w:val="24"/>
          <w:lang w:eastAsia="sk-SK"/>
        </w:rPr>
        <w:t>prvou</w:t>
      </w:r>
      <w:r w:rsidR="00B6218D" w:rsidRPr="00B6218D">
        <w:rPr>
          <w:rFonts w:eastAsia="Times New Roman" w:cs="Times New Roman"/>
          <w:szCs w:val="24"/>
          <w:lang w:eastAsia="sk-SK"/>
        </w:rPr>
        <w:t>,</w:t>
      </w:r>
      <w:r w:rsidRPr="00B6218D">
        <w:rPr>
          <w:rFonts w:eastAsia="Times New Roman" w:cs="Times New Roman"/>
          <w:szCs w:val="24"/>
          <w:lang w:eastAsia="sk-SK"/>
        </w:rPr>
        <w:t xml:space="preserve"> druhou alebo treťou dávkou </w:t>
      </w:r>
      <w:r w:rsidR="0052420C" w:rsidRPr="00B6218D">
        <w:rPr>
          <w:rFonts w:eastAsia="Times New Roman" w:cs="Times New Roman"/>
          <w:szCs w:val="24"/>
          <w:lang w:eastAsia="sk-SK"/>
        </w:rPr>
        <w:t>do 31.decembra 2021</w:t>
      </w:r>
      <w:r w:rsidR="00DF5995">
        <w:rPr>
          <w:rFonts w:eastAsia="Times New Roman" w:cs="Times New Roman"/>
          <w:szCs w:val="24"/>
          <w:lang w:eastAsia="sk-SK"/>
        </w:rPr>
        <w:t>,</w:t>
      </w:r>
    </w:p>
    <w:p w:rsidR="00B6218D" w:rsidRPr="00B6218D" w:rsidRDefault="0052420C" w:rsidP="00BB53AD">
      <w:pPr>
        <w:pStyle w:val="Odsekzoznamu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sk-SK"/>
        </w:rPr>
      </w:pPr>
      <w:r w:rsidRPr="00B6218D">
        <w:rPr>
          <w:rFonts w:eastAsia="Times New Roman" w:cs="Times New Roman"/>
          <w:szCs w:val="24"/>
          <w:lang w:eastAsia="sk-SK"/>
        </w:rPr>
        <w:t xml:space="preserve">alebo </w:t>
      </w:r>
      <w:r>
        <w:t xml:space="preserve">sa do </w:t>
      </w:r>
      <w:r w:rsidRPr="00B6218D">
        <w:rPr>
          <w:b/>
          <w:bCs/>
        </w:rPr>
        <w:t>31. decembra 2021 na takéto očkovanie zaregistrovať</w:t>
      </w:r>
      <w:r>
        <w:t xml:space="preserve"> </w:t>
      </w:r>
      <w:r w:rsidR="00B6218D">
        <w:t xml:space="preserve">na oficiálnej stránke </w:t>
      </w:r>
      <w:hyperlink r:id="rId5" w:history="1">
        <w:r w:rsidR="00B6218D" w:rsidRPr="00341AC0">
          <w:rPr>
            <w:rStyle w:val="Hypertextovprepojenie"/>
          </w:rPr>
          <w:t>https://korona.gov.sk/</w:t>
        </w:r>
      </w:hyperlink>
    </w:p>
    <w:p w:rsidR="00F75042" w:rsidRPr="00B6218D" w:rsidRDefault="00B6218D" w:rsidP="00BB53AD">
      <w:pPr>
        <w:pStyle w:val="Odsekzoznamu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sk-SK"/>
        </w:rPr>
      </w:pPr>
      <w:r>
        <w:t>realizovať</w:t>
      </w:r>
      <w:r w:rsidR="0052420C">
        <w:t xml:space="preserve"> očkovanie </w:t>
      </w:r>
      <w:r>
        <w:t xml:space="preserve">po registrácii najneskôr </w:t>
      </w:r>
      <w:r w:rsidR="0052420C">
        <w:t xml:space="preserve">do 15. januára 2022. </w:t>
      </w:r>
    </w:p>
    <w:p w:rsidR="00F75042" w:rsidRDefault="00F75042" w:rsidP="00F75042">
      <w:pPr>
        <w:jc w:val="both"/>
        <w:rPr>
          <w:rFonts w:eastAsia="Times New Roman" w:cs="Times New Roman"/>
          <w:szCs w:val="24"/>
          <w:lang w:eastAsia="sk-SK"/>
        </w:rPr>
      </w:pPr>
    </w:p>
    <w:p w:rsidR="00F75042" w:rsidRPr="001170C6" w:rsidRDefault="00B6218D" w:rsidP="00F75042">
      <w:pPr>
        <w:jc w:val="both"/>
        <w:rPr>
          <w:rFonts w:eastAsia="Times New Roman" w:cs="Times New Roman"/>
          <w:color w:val="FF0000"/>
          <w:sz w:val="28"/>
          <w:szCs w:val="28"/>
          <w:lang w:eastAsia="sk-SK"/>
        </w:rPr>
      </w:pPr>
      <w:r w:rsidRPr="001170C6">
        <w:rPr>
          <w:rFonts w:eastAsia="Times New Roman" w:cs="Times New Roman"/>
          <w:color w:val="FF0000"/>
          <w:sz w:val="28"/>
          <w:szCs w:val="28"/>
          <w:lang w:eastAsia="sk-SK"/>
        </w:rPr>
        <w:t xml:space="preserve">POZOR </w:t>
      </w:r>
    </w:p>
    <w:p w:rsidR="00B6218D" w:rsidRDefault="001170C6" w:rsidP="005A4993">
      <w:pPr>
        <w:ind w:firstLine="708"/>
        <w:jc w:val="both"/>
        <w:rPr>
          <w:rFonts w:eastAsia="Times New Roman" w:cs="Times New Roman"/>
          <w:color w:val="FF0000"/>
          <w:sz w:val="28"/>
          <w:szCs w:val="28"/>
          <w:lang w:eastAsia="sk-SK"/>
        </w:rPr>
      </w:pPr>
      <w:r w:rsidRPr="001170C6">
        <w:rPr>
          <w:rFonts w:eastAsia="Times New Roman" w:cs="Times New Roman"/>
          <w:color w:val="FF0000"/>
          <w:sz w:val="28"/>
          <w:szCs w:val="28"/>
          <w:lang w:eastAsia="sk-SK"/>
        </w:rPr>
        <w:t>Absolvovaním očkovania v termíne od 1.1.2022 do 15.1.2022 bez predchádzajúcej registrácie sa očkovaný vystavuje riziku, že mu finančná pomoc pre seniorov nebude vyplatená.</w:t>
      </w:r>
    </w:p>
    <w:p w:rsidR="001170C6" w:rsidRDefault="001170C6" w:rsidP="00F75042">
      <w:pPr>
        <w:jc w:val="both"/>
        <w:rPr>
          <w:rFonts w:eastAsia="Times New Roman" w:cs="Times New Roman"/>
          <w:color w:val="FF0000"/>
          <w:sz w:val="28"/>
          <w:szCs w:val="28"/>
          <w:lang w:eastAsia="sk-SK"/>
        </w:rPr>
      </w:pPr>
    </w:p>
    <w:p w:rsidR="00D57377" w:rsidRPr="00F11FEB" w:rsidRDefault="00020253" w:rsidP="00E22F11">
      <w:pPr>
        <w:ind w:firstLine="708"/>
        <w:jc w:val="both"/>
        <w:rPr>
          <w:rFonts w:eastAsia="Times New Roman" w:cs="Times New Roman"/>
          <w:color w:val="000000" w:themeColor="text1"/>
          <w:szCs w:val="24"/>
          <w:highlight w:val="yellow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 rámci kraja sa očkuje aj v poliklinikách a nemocniciach. Prehľad o očkovacích dňoch je možne získať na internetovej stránke MZ </w:t>
      </w:r>
      <w:r w:rsidRPr="00F11FEB">
        <w:rPr>
          <w:rFonts w:eastAsia="Times New Roman" w:cs="Times New Roman"/>
          <w:color w:val="000000" w:themeColor="text1"/>
          <w:szCs w:val="24"/>
          <w:lang w:eastAsia="sk-SK"/>
        </w:rPr>
        <w:t>SR</w:t>
      </w:r>
      <w:r w:rsidR="00E22F11" w:rsidRPr="00F11FEB">
        <w:rPr>
          <w:rFonts w:eastAsia="Times New Roman" w:cs="Times New Roman"/>
          <w:color w:val="000000" w:themeColor="text1"/>
          <w:szCs w:val="24"/>
          <w:lang w:eastAsia="sk-SK"/>
        </w:rPr>
        <w:t xml:space="preserve"> </w:t>
      </w:r>
      <w:hyperlink r:id="rId6" w:history="1">
        <w:r w:rsidR="00F11FEB" w:rsidRPr="00A80B00">
          <w:rPr>
            <w:rStyle w:val="Hypertextovprepojenie"/>
            <w:rFonts w:eastAsia="Times New Roman" w:cs="Times New Roman"/>
            <w:szCs w:val="24"/>
            <w:lang w:eastAsia="sk-SK"/>
          </w:rPr>
          <w:t>https://www.health.gov.sk/</w:t>
        </w:r>
      </w:hyperlink>
      <w:r w:rsidR="00F11FEB">
        <w:rPr>
          <w:rFonts w:eastAsia="Times New Roman" w:cs="Times New Roman"/>
          <w:color w:val="000000" w:themeColor="text1"/>
          <w:szCs w:val="24"/>
          <w:lang w:eastAsia="sk-SK"/>
        </w:rPr>
        <w:t xml:space="preserve"> </w:t>
      </w:r>
      <w:r w:rsidR="00E22F11" w:rsidRPr="00F11FEB">
        <w:rPr>
          <w:rFonts w:eastAsia="Times New Roman" w:cs="Times New Roman"/>
          <w:color w:val="000000" w:themeColor="text1"/>
          <w:szCs w:val="24"/>
          <w:lang w:eastAsia="sk-SK"/>
        </w:rPr>
        <w:t>Ockovanie-bez-</w:t>
      </w:r>
      <w:r w:rsidR="00F11FEB" w:rsidRPr="00F11FEB">
        <w:rPr>
          <w:rFonts w:eastAsia="Times New Roman" w:cs="Times New Roman"/>
          <w:color w:val="000000" w:themeColor="text1"/>
          <w:szCs w:val="24"/>
          <w:lang w:eastAsia="sk-SK"/>
        </w:rPr>
        <w:t>registrácie</w:t>
      </w:r>
    </w:p>
    <w:p w:rsidR="00E22F11" w:rsidRDefault="00E22F11" w:rsidP="00E22F11">
      <w:pPr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D57377" w:rsidRPr="00F11FEB" w:rsidRDefault="00D57377" w:rsidP="00DF5995">
      <w:pPr>
        <w:ind w:firstLine="708"/>
        <w:jc w:val="both"/>
        <w:rPr>
          <w:rFonts w:eastAsia="Times New Roman" w:cs="Times New Roman"/>
          <w:color w:val="000000" w:themeColor="text1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 súvislosti s v</w:t>
      </w:r>
      <w:r w:rsidR="00600907">
        <w:rPr>
          <w:rFonts w:eastAsia="Times New Roman" w:cs="Times New Roman"/>
          <w:szCs w:val="24"/>
          <w:lang w:eastAsia="sk-SK"/>
        </w:rPr>
        <w:t>yš</w:t>
      </w:r>
      <w:r>
        <w:rPr>
          <w:rFonts w:eastAsia="Times New Roman" w:cs="Times New Roman"/>
          <w:szCs w:val="24"/>
          <w:lang w:eastAsia="sk-SK"/>
        </w:rPr>
        <w:t xml:space="preserve">šie uvedeným Vás </w:t>
      </w:r>
      <w:r w:rsidR="00600907">
        <w:rPr>
          <w:rFonts w:eastAsia="Times New Roman" w:cs="Times New Roman"/>
          <w:szCs w:val="24"/>
          <w:lang w:eastAsia="sk-SK"/>
        </w:rPr>
        <w:t>prosíme</w:t>
      </w:r>
      <w:r>
        <w:rPr>
          <w:rFonts w:eastAsia="Times New Roman" w:cs="Times New Roman"/>
          <w:szCs w:val="24"/>
          <w:lang w:eastAsia="sk-SK"/>
        </w:rPr>
        <w:t xml:space="preserve"> o propagáciu očkovacích dní </w:t>
      </w:r>
      <w:r w:rsidR="00DF5995">
        <w:rPr>
          <w:rFonts w:eastAsia="Times New Roman" w:cs="Times New Roman"/>
          <w:szCs w:val="24"/>
          <w:lang w:eastAsia="sk-SK"/>
        </w:rPr>
        <w:t xml:space="preserve">Prešovského samosprávneho kraja </w:t>
      </w:r>
      <w:r>
        <w:rPr>
          <w:rFonts w:eastAsia="Times New Roman" w:cs="Times New Roman"/>
          <w:szCs w:val="24"/>
          <w:lang w:eastAsia="sk-SK"/>
        </w:rPr>
        <w:t xml:space="preserve">so zameraním sa na </w:t>
      </w:r>
      <w:r w:rsidR="00600907">
        <w:rPr>
          <w:rFonts w:eastAsia="Times New Roman" w:cs="Times New Roman"/>
          <w:szCs w:val="24"/>
          <w:lang w:eastAsia="sk-SK"/>
        </w:rPr>
        <w:t>cieľovú</w:t>
      </w:r>
      <w:r>
        <w:rPr>
          <w:rFonts w:eastAsia="Times New Roman" w:cs="Times New Roman"/>
          <w:szCs w:val="24"/>
          <w:lang w:eastAsia="sk-SK"/>
        </w:rPr>
        <w:t xml:space="preserve"> skupinu 60 +. Zároveň Vám oznamujeme, že v očkovaní </w:t>
      </w:r>
      <w:r w:rsidR="00600907">
        <w:rPr>
          <w:rFonts w:eastAsia="Times New Roman" w:cs="Times New Roman"/>
          <w:szCs w:val="24"/>
          <w:lang w:eastAsia="sk-SK"/>
        </w:rPr>
        <w:t xml:space="preserve">výjazdovou očkovacou službou budeme pokračovať aj po 15. januári 2022. Termíny bude možné dohodnúť telefonicky </w:t>
      </w:r>
      <w:r w:rsidR="00E22F11" w:rsidRPr="00F11FEB">
        <w:rPr>
          <w:rFonts w:eastAsia="Times New Roman" w:cs="Times New Roman"/>
          <w:color w:val="000000" w:themeColor="text1"/>
          <w:szCs w:val="24"/>
          <w:lang w:eastAsia="sk-SK"/>
        </w:rPr>
        <w:t>u doc.</w:t>
      </w:r>
      <w:r w:rsidR="00F11FEB">
        <w:rPr>
          <w:rFonts w:eastAsia="Times New Roman" w:cs="Times New Roman"/>
          <w:color w:val="000000" w:themeColor="text1"/>
          <w:szCs w:val="24"/>
          <w:lang w:eastAsia="sk-SK"/>
        </w:rPr>
        <w:t xml:space="preserve"> </w:t>
      </w:r>
      <w:r w:rsidR="00E22F11" w:rsidRPr="00F11FEB">
        <w:rPr>
          <w:rFonts w:eastAsia="Times New Roman" w:cs="Times New Roman"/>
          <w:color w:val="000000" w:themeColor="text1"/>
          <w:szCs w:val="24"/>
          <w:lang w:eastAsia="sk-SK"/>
        </w:rPr>
        <w:t>Hrindovej 051/7081 636 alebo 0903 999 023.</w:t>
      </w: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</w:p>
    <w:p w:rsidR="00DF5995" w:rsidRDefault="00981D6F" w:rsidP="00981D6F">
      <w:pPr>
        <w:ind w:firstLine="708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Pre urýchlenie očkovania odporúčame záujemcom registrovať sa aj na stránke Prešovského samosprávneho kraja </w:t>
      </w:r>
      <w:hyperlink r:id="rId7" w:history="1">
        <w:r w:rsidR="007026DE" w:rsidRPr="00A80B00">
          <w:rPr>
            <w:rStyle w:val="Hypertextovprepojenie"/>
            <w:rFonts w:eastAsia="Times New Roman" w:cs="Times New Roman"/>
            <w:szCs w:val="24"/>
            <w:lang w:eastAsia="sk-SK"/>
          </w:rPr>
          <w:t>https://psk-ockovanie.sk/</w:t>
        </w:r>
      </w:hyperlink>
      <w:r w:rsidR="007026DE">
        <w:rPr>
          <w:rFonts w:eastAsia="Times New Roman" w:cs="Times New Roman"/>
          <w:szCs w:val="24"/>
          <w:lang w:eastAsia="sk-SK"/>
        </w:rPr>
        <w:t xml:space="preserve"> kde si môžu vybrať konkrétnu hodinu, miesto a deň</w:t>
      </w:r>
      <w:r w:rsidR="007026DE" w:rsidRPr="007026DE">
        <w:rPr>
          <w:rFonts w:eastAsia="Times New Roman" w:cs="Times New Roman"/>
          <w:szCs w:val="24"/>
          <w:lang w:eastAsia="sk-SK"/>
        </w:rPr>
        <w:t xml:space="preserve"> </w:t>
      </w:r>
      <w:r w:rsidR="007026DE">
        <w:rPr>
          <w:rFonts w:eastAsia="Times New Roman" w:cs="Times New Roman"/>
          <w:szCs w:val="24"/>
          <w:lang w:eastAsia="sk-SK"/>
        </w:rPr>
        <w:t xml:space="preserve">očkovania. Táto stránka slúži len na registráciu pre urýchlenie očkovania, nenahrádza oficiálnu stránku pre registráciu na očkovanie podľa zákona č. 469/2021 Z.z. </w:t>
      </w:r>
    </w:p>
    <w:p w:rsidR="00657CCC" w:rsidRDefault="00657CCC" w:rsidP="00657CCC">
      <w:pPr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657CCC" w:rsidRPr="00657CCC" w:rsidRDefault="00657CCC" w:rsidP="00657CCC">
      <w:pPr>
        <w:ind w:firstLine="708"/>
        <w:jc w:val="both"/>
        <w:rPr>
          <w:rFonts w:eastAsia="Times New Roman" w:cs="Times New Roman"/>
          <w:b/>
          <w:color w:val="FF0000"/>
          <w:szCs w:val="24"/>
          <w:u w:val="single"/>
          <w:lang w:eastAsia="sk-SK"/>
        </w:rPr>
      </w:pPr>
      <w:r w:rsidRPr="00657CCC">
        <w:rPr>
          <w:rFonts w:eastAsia="Times New Roman" w:cs="Times New Roman"/>
          <w:b/>
          <w:color w:val="FF0000"/>
          <w:szCs w:val="24"/>
          <w:u w:val="single"/>
          <w:lang w:eastAsia="sk-SK"/>
        </w:rPr>
        <w:t>Očkovanie zabezpečuje aj Poliklinika Sabinov.</w:t>
      </w:r>
    </w:p>
    <w:p w:rsidR="00DF5995" w:rsidRPr="00657CCC" w:rsidRDefault="00DF5995" w:rsidP="00D57377">
      <w:pPr>
        <w:jc w:val="both"/>
        <w:rPr>
          <w:rFonts w:eastAsia="Times New Roman" w:cs="Times New Roman"/>
          <w:b/>
          <w:szCs w:val="24"/>
          <w:u w:val="single"/>
          <w:lang w:eastAsia="sk-SK"/>
        </w:rPr>
      </w:pPr>
      <w:bookmarkStart w:id="0" w:name="_GoBack"/>
      <w:bookmarkEnd w:id="0"/>
    </w:p>
    <w:p w:rsidR="007026DE" w:rsidRDefault="007026DE" w:rsidP="00D57377">
      <w:pPr>
        <w:jc w:val="both"/>
        <w:rPr>
          <w:rFonts w:eastAsia="Times New Roman" w:cs="Times New Roman"/>
          <w:szCs w:val="24"/>
          <w:lang w:eastAsia="sk-SK"/>
        </w:rPr>
      </w:pP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  <w:t xml:space="preserve">   v.r.</w:t>
      </w: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V Prešove 14.12.2022</w:t>
      </w:r>
      <w:r>
        <w:rPr>
          <w:rFonts w:eastAsia="Times New Roman" w:cs="Times New Roman"/>
          <w:szCs w:val="24"/>
          <w:lang w:eastAsia="sk-SK"/>
        </w:rPr>
        <w:tab/>
        <w:t>;</w:t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  <w:t>Mgr. Zuzana Sabolová</w:t>
      </w: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</w:r>
      <w:r>
        <w:rPr>
          <w:rFonts w:eastAsia="Times New Roman" w:cs="Times New Roman"/>
          <w:szCs w:val="24"/>
          <w:lang w:eastAsia="sk-SK"/>
        </w:rPr>
        <w:tab/>
        <w:t>poverená vedením odboru zdravotníctva</w:t>
      </w: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</w:p>
    <w:p w:rsidR="00DF5995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/>
      </w:tblPr>
      <w:tblGrid>
        <w:gridCol w:w="796"/>
        <w:gridCol w:w="1358"/>
        <w:gridCol w:w="3183"/>
        <w:gridCol w:w="2483"/>
        <w:gridCol w:w="1260"/>
      </w:tblGrid>
      <w:tr w:rsidR="00DF5995" w:rsidRPr="00DF5995" w:rsidTr="00DF5995">
        <w:trPr>
          <w:trHeight w:val="375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Plánované očkovacia dni do 15. 1. 2022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Miesto očkovania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Adresa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Čas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17.12.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Levoča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Internát Strednej odbornej pedagogickej školy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Bottova 15A, Levoča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18.12.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Levoča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Internát Strednej odbornej pedagogickej školy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Bottova 15A, Levoča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Bardejov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OC HYPKA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Mlynská 2, Bardejov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Vranov nad Topľou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Mestská športová hala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Dr. C. Daxnera č. 86, Vranov nad Topľou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VKOC Stredná priemyselná škola techniky a dizajnu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Mnoheľova 828,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8,00 - 18,00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8,00 - 18,00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A9754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Svidník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Kino Dukla - Svidník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Sov. hrdinov, Svidník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19.12.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Bardejov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OC HYPKA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Mlynská 2, Bardejov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8,00 - 18,00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OC Eperia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Arm. gen. Svobodu 25,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OC MAX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Dlhé Hony 4588/1,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Humenné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VKOC Obchodná akadémia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Komenského 1, Humenné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8,00 - 16,00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28.12.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8,00 - 18,00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A9754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Svidník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Kino Dukla - Svidník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Sov. hrdinov, Svidník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29.12.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VKOC Stredná priemyselná škola techniky a dizajnu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Mnoheľova 828,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8,00 - 18,00</w:t>
            </w:r>
          </w:p>
        </w:tc>
      </w:tr>
      <w:tr w:rsidR="00DF5995" w:rsidRPr="00DF5995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Bardejov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Seniorcentrum Bardejov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Toplianská 9A, Bardejov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30.12.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Humenné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VKOC Obchodná akadémia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Komenského 1, Humenné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8,00 - 16,00</w:t>
            </w:r>
          </w:p>
        </w:tc>
      </w:tr>
      <w:tr w:rsidR="00DF5995" w:rsidRPr="00DF5995" w:rsidTr="007026DE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Vranov nad Topľou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Mestská športová hala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Dr. C. Daxnera č. 86, Vranov nad Topľou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7.1.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Levoča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Internát Strednej odbornej pedagogickej školy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Bottova 15A, Levoča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DF5995" w:rsidRPr="00DF5995" w:rsidTr="007026DE">
        <w:trPr>
          <w:trHeight w:val="9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lastRenderedPageBreak/>
              <w:t>8.1.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Vranov nad Topľou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Mestská športová hala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Dr. C. Daxnera č. 86, Vranov nad Topľou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DF5995" w:rsidRDefault="00DF5995" w:rsidP="00DF599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DF5995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10,00 - 17,00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priemyselná škola techniky a dizajnu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Mnoheľova 828,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Humenné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 xml:space="preserve">VKOC Obchodná akadémia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Komenského 1, Humenné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8,00 - 16,00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9.1.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priemyselná škola techniky a dizajnu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Mnoheľova 828,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Humenné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 xml:space="preserve">VKOC Obchodná akadémia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Komenského 1, Humenné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8,00 - 16,00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10.1.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Medzilaborce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Centrum inte</w:t>
            </w:r>
            <w:r w:rsidR="00E22F11"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g</w:t>
            </w: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rovanej zdravotnej starostlivosti.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10,00 - 17,00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11.1.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Medzilaborce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Centrum inte</w:t>
            </w:r>
            <w:r w:rsidR="00E22F11"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g</w:t>
            </w: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rovanej zdravotnej starostlivosti.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10,00 - 17,00</w:t>
            </w:r>
          </w:p>
        </w:tc>
      </w:tr>
      <w:tr w:rsidR="00981D6F" w:rsidRPr="00981D6F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12.1.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Bardejov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Seniorcentrum Bardejov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Toplianská 9A, Bardejov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10,00 - 17,00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13.1.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Levoča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Internát Strednej odbornej pedagogickej školy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Bottova 15A, Levoča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10,00 - 17,00</w:t>
            </w:r>
          </w:p>
        </w:tc>
      </w:tr>
      <w:tr w:rsidR="00981D6F" w:rsidRPr="00981D6F" w:rsidTr="007026D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14.1.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15.1.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Poprad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priemyselná škola techniky a dizajnu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Mnoheľova 828, Poprad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Prešov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VKOC Stredná odborná škola technická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Volgogradská 1, Prešov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8,00 - 18,00</w:t>
            </w:r>
          </w:p>
        </w:tc>
      </w:tr>
      <w:tr w:rsidR="00981D6F" w:rsidRPr="00981D6F" w:rsidTr="007026DE">
        <w:trPr>
          <w:trHeight w:val="6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Humenné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 xml:space="preserve">VKOC Obchodná akadémia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Komenského 1, Humenné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95" w:rsidRPr="00981D6F" w:rsidRDefault="00DF5995" w:rsidP="00DF5995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</w:pPr>
            <w:r w:rsidRPr="00981D6F">
              <w:rPr>
                <w:rFonts w:ascii="Calibri" w:eastAsia="Times New Roman" w:hAnsi="Calibri" w:cs="Calibri"/>
                <w:color w:val="000000" w:themeColor="text1"/>
                <w:sz w:val="22"/>
                <w:lang w:eastAsia="sk-SK"/>
              </w:rPr>
              <w:t>8,00 - 16,00</w:t>
            </w:r>
          </w:p>
        </w:tc>
      </w:tr>
    </w:tbl>
    <w:p w:rsidR="00DF5995" w:rsidRPr="00713959" w:rsidRDefault="00DF5995" w:rsidP="00D57377">
      <w:pPr>
        <w:jc w:val="both"/>
        <w:rPr>
          <w:rFonts w:eastAsia="Times New Roman" w:cs="Times New Roman"/>
          <w:szCs w:val="24"/>
          <w:lang w:eastAsia="sk-SK"/>
        </w:rPr>
      </w:pPr>
    </w:p>
    <w:sectPr w:rsidR="00DF5995" w:rsidRPr="00713959" w:rsidSect="008E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35264"/>
    <w:multiLevelType w:val="hybridMultilevel"/>
    <w:tmpl w:val="180CE5C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55FAB"/>
    <w:rsid w:val="00020253"/>
    <w:rsid w:val="001170C6"/>
    <w:rsid w:val="002E79E2"/>
    <w:rsid w:val="0052420C"/>
    <w:rsid w:val="00560932"/>
    <w:rsid w:val="005A4993"/>
    <w:rsid w:val="00600907"/>
    <w:rsid w:val="00657CCC"/>
    <w:rsid w:val="007026DE"/>
    <w:rsid w:val="00713959"/>
    <w:rsid w:val="007B63C2"/>
    <w:rsid w:val="0083321D"/>
    <w:rsid w:val="008E7EB7"/>
    <w:rsid w:val="00955FAB"/>
    <w:rsid w:val="00981D6F"/>
    <w:rsid w:val="00A65537"/>
    <w:rsid w:val="00A97545"/>
    <w:rsid w:val="00B6218D"/>
    <w:rsid w:val="00BE4F95"/>
    <w:rsid w:val="00D21839"/>
    <w:rsid w:val="00D57377"/>
    <w:rsid w:val="00DF5995"/>
    <w:rsid w:val="00E22F11"/>
    <w:rsid w:val="00F11FEB"/>
    <w:rsid w:val="00F7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E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1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218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621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k-ockovani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gov.sk/" TargetMode="External"/><Relationship Id="rId5" Type="http://schemas.openxmlformats.org/officeDocument/2006/relationships/hyperlink" Target="https://korona.gov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Timko Jaroslav</dc:creator>
  <cp:lastModifiedBy>Paly</cp:lastModifiedBy>
  <cp:revision>2</cp:revision>
  <cp:lastPrinted>2021-12-15T07:21:00Z</cp:lastPrinted>
  <dcterms:created xsi:type="dcterms:W3CDTF">2021-12-15T13:45:00Z</dcterms:created>
  <dcterms:modified xsi:type="dcterms:W3CDTF">2021-12-15T13:45:00Z</dcterms:modified>
</cp:coreProperties>
</file>