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36A" w:rsidRDefault="006B736A" w:rsidP="00136C33">
      <w:pPr>
        <w:pStyle w:val="Default"/>
        <w:jc w:val="both"/>
      </w:pPr>
    </w:p>
    <w:p w:rsidR="00F57083" w:rsidRPr="00F57083" w:rsidRDefault="00F57083" w:rsidP="00F57083">
      <w:pPr>
        <w:pStyle w:val="Default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57083">
        <w:rPr>
          <w:rFonts w:ascii="Times New Roman" w:hAnsi="Times New Roman" w:cs="Times New Roman"/>
          <w:b/>
          <w:sz w:val="56"/>
          <w:szCs w:val="56"/>
        </w:rPr>
        <w:t>Informácia pre občanov</w:t>
      </w:r>
    </w:p>
    <w:p w:rsidR="00F57083" w:rsidRPr="00F57083" w:rsidRDefault="00F57083" w:rsidP="00F57083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083" w:rsidRDefault="00F57083" w:rsidP="00136C33">
      <w:pPr>
        <w:pStyle w:val="Default"/>
        <w:jc w:val="both"/>
      </w:pPr>
    </w:p>
    <w:p w:rsidR="00F57083" w:rsidRPr="00F57083" w:rsidRDefault="00F57083" w:rsidP="00136C33">
      <w:pPr>
        <w:pStyle w:val="Default"/>
        <w:jc w:val="both"/>
        <w:rPr>
          <w:rFonts w:ascii="Times New Roman" w:hAnsi="Times New Roman" w:cs="Times New Roman"/>
        </w:rPr>
      </w:pPr>
    </w:p>
    <w:p w:rsidR="006B736A" w:rsidRPr="00F57083" w:rsidRDefault="006B736A" w:rsidP="00136C33">
      <w:pPr>
        <w:pStyle w:val="Default"/>
        <w:jc w:val="both"/>
        <w:rPr>
          <w:rFonts w:ascii="Times New Roman" w:hAnsi="Times New Roman" w:cs="Times New Roman"/>
        </w:rPr>
      </w:pPr>
      <w:r w:rsidRPr="00F57083">
        <w:rPr>
          <w:rFonts w:ascii="Times New Roman" w:hAnsi="Times New Roman" w:cs="Times New Roman"/>
          <w:b/>
          <w:sz w:val="28"/>
          <w:szCs w:val="28"/>
        </w:rPr>
        <w:t xml:space="preserve"> Od 1.7.2015</w:t>
      </w:r>
      <w:r w:rsidRPr="00F57083">
        <w:rPr>
          <w:rFonts w:ascii="Times New Roman" w:hAnsi="Times New Roman" w:cs="Times New Roman"/>
        </w:rPr>
        <w:t xml:space="preserve"> vstúpil do platnosti nový </w:t>
      </w:r>
      <w:r w:rsidRPr="00F57083">
        <w:rPr>
          <w:rFonts w:ascii="Times New Roman" w:hAnsi="Times New Roman" w:cs="Times New Roman"/>
          <w:b/>
        </w:rPr>
        <w:t>zákon č. 125/2015 o registri adries a o zmene a doplnení niektorých zákonov spolu s vyhláškou č. 141/2015</w:t>
      </w:r>
      <w:r w:rsidRPr="00F57083">
        <w:rPr>
          <w:rFonts w:ascii="Times New Roman" w:hAnsi="Times New Roman" w:cs="Times New Roman"/>
        </w:rPr>
        <w:t xml:space="preserve">, ktorou sa mení a dopĺňa vyhláška Ministerstva vnútra Slovenskej republiky č. 31/2003 Z. z., ktorou sa ustanovujú podrobnosti o označovaní ulíc a iných verejných priestranstiev a o číslovaní stavieb. </w:t>
      </w:r>
    </w:p>
    <w:p w:rsidR="006B736A" w:rsidRPr="00F57083" w:rsidRDefault="006B736A" w:rsidP="00136C33">
      <w:pPr>
        <w:pStyle w:val="Default"/>
        <w:jc w:val="both"/>
        <w:rPr>
          <w:rFonts w:ascii="Times New Roman" w:hAnsi="Times New Roman" w:cs="Times New Roman"/>
        </w:rPr>
      </w:pPr>
      <w:r w:rsidRPr="00F57083">
        <w:rPr>
          <w:rFonts w:ascii="Times New Roman" w:hAnsi="Times New Roman" w:cs="Times New Roman"/>
        </w:rPr>
        <w:t xml:space="preserve">Tento zákon prináša klientom nové povinnosti a tiež aj sankcie pri ich nesplnení, v tejto súvislosti sa mení a dopĺňa zákon č. 369/1990 Z. z. a iné právne predpisy (zákon 235/1998 Z. z., zákon č. 324/2011 Z. z., zákon č. 224/2006 Z. z.). </w:t>
      </w:r>
    </w:p>
    <w:p w:rsidR="006B736A" w:rsidRPr="00F57083" w:rsidRDefault="006B736A" w:rsidP="00136C3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6B736A" w:rsidRPr="00930F54" w:rsidRDefault="006B736A" w:rsidP="00136C33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930F54">
        <w:rPr>
          <w:rFonts w:ascii="Times New Roman" w:hAnsi="Times New Roman" w:cs="Times New Roman"/>
          <w:b/>
          <w:bCs/>
        </w:rPr>
        <w:t xml:space="preserve">Čo je pre obyvateľov dôležité? </w:t>
      </w:r>
    </w:p>
    <w:p w:rsidR="00F57083" w:rsidRPr="00F57083" w:rsidRDefault="00F57083" w:rsidP="00136C3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6B736A" w:rsidRPr="00930F54" w:rsidRDefault="006B736A" w:rsidP="00136C33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930F54">
        <w:rPr>
          <w:rFonts w:ascii="Times New Roman" w:hAnsi="Times New Roman" w:cs="Times New Roman"/>
          <w:u w:val="single"/>
        </w:rPr>
        <w:t xml:space="preserve">Vzniká nová povinnosť pre stavebníkov, a to zameranie adresného bodu aj v prípade, ak ide o staršie budovy a vlastník doteraz nepožiadal o určenie čísla, prípadne čísel pre budovu </w:t>
      </w:r>
    </w:p>
    <w:p w:rsidR="00930F54" w:rsidRDefault="00930F54" w:rsidP="00136C33">
      <w:pPr>
        <w:pStyle w:val="Default"/>
        <w:jc w:val="both"/>
        <w:rPr>
          <w:rFonts w:ascii="Times New Roman" w:hAnsi="Times New Roman" w:cs="Times New Roman"/>
          <w:b/>
        </w:rPr>
      </w:pPr>
    </w:p>
    <w:p w:rsidR="006B736A" w:rsidRPr="00F57083" w:rsidRDefault="006B736A" w:rsidP="00136C33">
      <w:pPr>
        <w:pStyle w:val="Default"/>
        <w:jc w:val="both"/>
        <w:rPr>
          <w:rFonts w:ascii="Times New Roman" w:hAnsi="Times New Roman" w:cs="Times New Roman"/>
        </w:rPr>
      </w:pPr>
      <w:r w:rsidRPr="00F57083">
        <w:rPr>
          <w:rFonts w:ascii="Times New Roman" w:hAnsi="Times New Roman" w:cs="Times New Roman"/>
          <w:b/>
        </w:rPr>
        <w:t>Adresným bodom</w:t>
      </w:r>
      <w:r w:rsidRPr="00F57083">
        <w:rPr>
          <w:rFonts w:ascii="Times New Roman" w:hAnsi="Times New Roman" w:cs="Times New Roman"/>
        </w:rPr>
        <w:t xml:space="preserve"> je priestorový údaj, ktorý označuje polohu </w:t>
      </w:r>
    </w:p>
    <w:p w:rsidR="006B736A" w:rsidRPr="00F57083" w:rsidRDefault="006B736A" w:rsidP="00F57083">
      <w:pPr>
        <w:pStyle w:val="Default"/>
        <w:numPr>
          <w:ilvl w:val="0"/>
          <w:numId w:val="8"/>
        </w:numPr>
        <w:spacing w:after="18"/>
        <w:jc w:val="both"/>
        <w:rPr>
          <w:rFonts w:ascii="Times New Roman" w:hAnsi="Times New Roman" w:cs="Times New Roman"/>
        </w:rPr>
      </w:pPr>
      <w:r w:rsidRPr="00F57083">
        <w:rPr>
          <w:rFonts w:ascii="Times New Roman" w:hAnsi="Times New Roman" w:cs="Times New Roman"/>
        </w:rPr>
        <w:t xml:space="preserve">každého vstupu do budovy, ktorej je určené orientačné číslo, alebo </w:t>
      </w:r>
    </w:p>
    <w:p w:rsidR="006B736A" w:rsidRPr="00F57083" w:rsidRDefault="006B736A" w:rsidP="00F57083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57083">
        <w:rPr>
          <w:rFonts w:ascii="Times New Roman" w:hAnsi="Times New Roman" w:cs="Times New Roman"/>
        </w:rPr>
        <w:t>hlavného vstupu do budovy, ak budova nemá určené orientačné číslo a má určené súpisné číslo (</w:t>
      </w:r>
      <w:r w:rsidRPr="00F57083">
        <w:rPr>
          <w:rFonts w:ascii="Times New Roman" w:hAnsi="Times New Roman" w:cs="Times New Roman"/>
          <w:b/>
          <w:bCs/>
        </w:rPr>
        <w:t>§ 3 ods. 1 zákona č. 125/2015</w:t>
      </w:r>
      <w:r w:rsidRPr="00F57083">
        <w:rPr>
          <w:rFonts w:ascii="Times New Roman" w:hAnsi="Times New Roman" w:cs="Times New Roman"/>
        </w:rPr>
        <w:t xml:space="preserve">). </w:t>
      </w:r>
    </w:p>
    <w:p w:rsidR="006B736A" w:rsidRPr="00F57083" w:rsidRDefault="006B736A" w:rsidP="00136C33">
      <w:pPr>
        <w:pStyle w:val="Default"/>
        <w:jc w:val="both"/>
        <w:rPr>
          <w:rFonts w:ascii="Times New Roman" w:hAnsi="Times New Roman" w:cs="Times New Roman"/>
        </w:rPr>
      </w:pPr>
    </w:p>
    <w:p w:rsidR="006B736A" w:rsidRDefault="006B736A" w:rsidP="00136C33">
      <w:pPr>
        <w:pStyle w:val="Default"/>
        <w:jc w:val="both"/>
        <w:rPr>
          <w:rFonts w:ascii="Times New Roman" w:hAnsi="Times New Roman" w:cs="Times New Roman"/>
        </w:rPr>
      </w:pPr>
      <w:r w:rsidRPr="00F57083">
        <w:rPr>
          <w:rFonts w:ascii="Times New Roman" w:hAnsi="Times New Roman" w:cs="Times New Roman"/>
          <w:b/>
        </w:rPr>
        <w:t>Adresný bod</w:t>
      </w:r>
      <w:r w:rsidRPr="00F57083">
        <w:rPr>
          <w:rFonts w:ascii="Times New Roman" w:hAnsi="Times New Roman" w:cs="Times New Roman"/>
        </w:rPr>
        <w:t xml:space="preserve"> sa vyznačí v zameraní adresného bodu, ktoré sa vyhotovuje v listinnej podobe a ako elektronický dokument. Vyhotovenie zamerania adresného bodu zabezpečí stavebník pred podaním žiadosti o určenie súpisného čísla a orientačného čísla (</w:t>
      </w:r>
      <w:r w:rsidRPr="00F57083">
        <w:rPr>
          <w:rFonts w:ascii="Times New Roman" w:hAnsi="Times New Roman" w:cs="Times New Roman"/>
          <w:b/>
          <w:bCs/>
        </w:rPr>
        <w:t>§ 3 ods. 4 zákona č. 125/2015</w:t>
      </w:r>
      <w:r w:rsidRPr="00F57083">
        <w:rPr>
          <w:rFonts w:ascii="Times New Roman" w:hAnsi="Times New Roman" w:cs="Times New Roman"/>
        </w:rPr>
        <w:t xml:space="preserve">). </w:t>
      </w:r>
    </w:p>
    <w:p w:rsidR="00930F54" w:rsidRPr="00F57083" w:rsidRDefault="00930F54" w:rsidP="00136C33">
      <w:pPr>
        <w:pStyle w:val="Default"/>
        <w:jc w:val="both"/>
        <w:rPr>
          <w:rFonts w:ascii="Times New Roman" w:hAnsi="Times New Roman" w:cs="Times New Roman"/>
        </w:rPr>
      </w:pPr>
    </w:p>
    <w:p w:rsidR="006B736A" w:rsidRDefault="006B736A" w:rsidP="00136C33">
      <w:pPr>
        <w:pStyle w:val="Default"/>
        <w:jc w:val="both"/>
        <w:rPr>
          <w:rFonts w:ascii="Times New Roman" w:hAnsi="Times New Roman" w:cs="Times New Roman"/>
          <w:b/>
          <w:bCs/>
          <w:u w:val="single"/>
        </w:rPr>
      </w:pPr>
      <w:r w:rsidRPr="00930F54">
        <w:rPr>
          <w:rFonts w:ascii="Times New Roman" w:hAnsi="Times New Roman" w:cs="Times New Roman"/>
          <w:b/>
          <w:bCs/>
          <w:u w:val="single"/>
        </w:rPr>
        <w:t xml:space="preserve">Vzniká povinnosť požiadať o určenie čísiel v zákonom stanovenej lehote </w:t>
      </w:r>
    </w:p>
    <w:p w:rsidR="00930F54" w:rsidRPr="00930F54" w:rsidRDefault="00930F54" w:rsidP="00136C33">
      <w:pPr>
        <w:pStyle w:val="Default"/>
        <w:jc w:val="both"/>
        <w:rPr>
          <w:rFonts w:ascii="Times New Roman" w:hAnsi="Times New Roman" w:cs="Times New Roman"/>
          <w:u w:val="single"/>
        </w:rPr>
      </w:pPr>
    </w:p>
    <w:p w:rsidR="006B736A" w:rsidRPr="00F57083" w:rsidRDefault="006B736A" w:rsidP="00F5708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57083">
        <w:rPr>
          <w:rFonts w:ascii="Times New Roman" w:hAnsi="Times New Roman" w:cs="Times New Roman"/>
          <w:b/>
          <w:bCs/>
        </w:rPr>
        <w:t xml:space="preserve">osoba určená v kolaudačnom rozhodnutí je povinná požiadať </w:t>
      </w:r>
      <w:r w:rsidRPr="00F57083">
        <w:rPr>
          <w:rFonts w:ascii="Times New Roman" w:hAnsi="Times New Roman" w:cs="Times New Roman"/>
        </w:rPr>
        <w:t xml:space="preserve">o určenie súpisného a orientačného čísla podľa odsekov </w:t>
      </w:r>
      <w:r w:rsidRPr="00F57083">
        <w:rPr>
          <w:rFonts w:ascii="Times New Roman" w:hAnsi="Times New Roman" w:cs="Times New Roman"/>
          <w:b/>
          <w:bCs/>
        </w:rPr>
        <w:t>1a 2 do 30 dní odo dňa právoplatnosti kolaudačného rozhodnutia</w:t>
      </w:r>
      <w:r w:rsidRPr="00F57083">
        <w:rPr>
          <w:rFonts w:ascii="Times New Roman" w:hAnsi="Times New Roman" w:cs="Times New Roman"/>
        </w:rPr>
        <w:t>, ak tak neurobí, obec</w:t>
      </w:r>
      <w:r w:rsidR="00AF2780" w:rsidRPr="00F57083">
        <w:rPr>
          <w:rFonts w:ascii="Times New Roman" w:hAnsi="Times New Roman" w:cs="Times New Roman"/>
        </w:rPr>
        <w:t xml:space="preserve"> </w:t>
      </w:r>
      <w:r w:rsidRPr="00F57083">
        <w:rPr>
          <w:rFonts w:ascii="Times New Roman" w:hAnsi="Times New Roman" w:cs="Times New Roman"/>
        </w:rPr>
        <w:t xml:space="preserve"> určí súpisné číslo a orientačné číslo podľa odsekov 1 a 2 aj bez žiadosti. Predo dňom právoplatnosti kolaudačného rozhodnutia na účel prevodu vlastníctva k budove alebo poistenia budovy obec môže na žiadosť určiť stavebníkovi súpisné a orientačné číslo aj bez kolaudačného rozhodnutia (</w:t>
      </w:r>
      <w:r w:rsidRPr="00F57083">
        <w:rPr>
          <w:rFonts w:ascii="Times New Roman" w:hAnsi="Times New Roman" w:cs="Times New Roman"/>
          <w:b/>
          <w:bCs/>
        </w:rPr>
        <w:t xml:space="preserve">§ 2c ods. 3 zákona č. 369/1990). </w:t>
      </w:r>
    </w:p>
    <w:p w:rsidR="006B736A" w:rsidRPr="00F57083" w:rsidRDefault="006B736A" w:rsidP="00136C33">
      <w:pPr>
        <w:pStyle w:val="Default"/>
        <w:jc w:val="both"/>
        <w:rPr>
          <w:rFonts w:ascii="Times New Roman" w:hAnsi="Times New Roman" w:cs="Times New Roman"/>
        </w:rPr>
      </w:pPr>
    </w:p>
    <w:p w:rsidR="006B736A" w:rsidRDefault="006B736A" w:rsidP="00136C33">
      <w:pPr>
        <w:pStyle w:val="Default"/>
        <w:jc w:val="both"/>
        <w:rPr>
          <w:rFonts w:ascii="Times New Roman" w:hAnsi="Times New Roman" w:cs="Times New Roman"/>
          <w:b/>
          <w:bCs/>
          <w:u w:val="single"/>
        </w:rPr>
      </w:pPr>
      <w:r w:rsidRPr="00930F54">
        <w:rPr>
          <w:rFonts w:ascii="Times New Roman" w:hAnsi="Times New Roman" w:cs="Times New Roman"/>
          <w:b/>
          <w:bCs/>
          <w:u w:val="single"/>
        </w:rPr>
        <w:t xml:space="preserve">Povinnosťou sa stáva viditeľné označenie budovy súpisným a orientačným číslom </w:t>
      </w:r>
    </w:p>
    <w:p w:rsidR="00930F54" w:rsidRPr="00930F54" w:rsidRDefault="00930F54" w:rsidP="00136C33">
      <w:pPr>
        <w:pStyle w:val="Default"/>
        <w:jc w:val="both"/>
        <w:rPr>
          <w:rFonts w:ascii="Times New Roman" w:hAnsi="Times New Roman" w:cs="Times New Roman"/>
          <w:u w:val="single"/>
        </w:rPr>
      </w:pPr>
    </w:p>
    <w:p w:rsidR="006B736A" w:rsidRDefault="006B736A" w:rsidP="00136C33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57083">
        <w:rPr>
          <w:rFonts w:ascii="Times New Roman" w:hAnsi="Times New Roman" w:cs="Times New Roman"/>
          <w:b/>
          <w:bCs/>
        </w:rPr>
        <w:t xml:space="preserve">vlastník budovy je povinný mať viditeľne označenú budovu tabuľkou so súpisným číslom a s tabuľkou s orientačným číslom, ak je určené. </w:t>
      </w:r>
      <w:r w:rsidRPr="00F57083">
        <w:rPr>
          <w:rFonts w:ascii="Times New Roman" w:hAnsi="Times New Roman" w:cs="Times New Roman"/>
        </w:rPr>
        <w:t>Ak je na správu budovy založené spoločenstvo vlastníkov bytov a nebytových priestorov v dome, povinnosť podľa prvej vety plní toto spoločenstvo. Ak je na správu domu uzatvorená zmluva o výkone správy, povinnosť podľa prvej vety plní správca (</w:t>
      </w:r>
      <w:r w:rsidRPr="00F57083">
        <w:rPr>
          <w:rFonts w:ascii="Times New Roman" w:hAnsi="Times New Roman" w:cs="Times New Roman"/>
          <w:b/>
          <w:bCs/>
        </w:rPr>
        <w:t xml:space="preserve">§ 2c ods. 4 zákona č. 369/1990). </w:t>
      </w:r>
    </w:p>
    <w:p w:rsidR="00F57083" w:rsidRDefault="00F57083" w:rsidP="00F57083">
      <w:pPr>
        <w:pStyle w:val="Default"/>
        <w:jc w:val="both"/>
        <w:rPr>
          <w:rFonts w:ascii="Times New Roman" w:hAnsi="Times New Roman" w:cs="Times New Roman"/>
        </w:rPr>
      </w:pPr>
    </w:p>
    <w:p w:rsidR="00F57083" w:rsidRDefault="00F57083" w:rsidP="00F57083">
      <w:pPr>
        <w:pStyle w:val="Default"/>
        <w:jc w:val="both"/>
        <w:rPr>
          <w:rFonts w:ascii="Times New Roman" w:hAnsi="Times New Roman" w:cs="Times New Roman"/>
        </w:rPr>
      </w:pPr>
    </w:p>
    <w:p w:rsidR="00F57083" w:rsidRPr="00F57083" w:rsidRDefault="00F57083" w:rsidP="00F57083">
      <w:pPr>
        <w:pStyle w:val="Default"/>
        <w:jc w:val="both"/>
        <w:rPr>
          <w:rFonts w:ascii="Times New Roman" w:hAnsi="Times New Roman" w:cs="Times New Roman"/>
        </w:rPr>
      </w:pPr>
    </w:p>
    <w:p w:rsidR="006B736A" w:rsidRPr="00930F54" w:rsidRDefault="006B736A" w:rsidP="00136C33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930F54">
        <w:rPr>
          <w:rFonts w:ascii="Times New Roman" w:hAnsi="Times New Roman" w:cs="Times New Roman"/>
          <w:b/>
          <w:bCs/>
          <w:u w:val="single"/>
        </w:rPr>
        <w:lastRenderedPageBreak/>
        <w:t xml:space="preserve">Novinkou sú zákonnom stanovené sankcie až do výšky 6 638 € </w:t>
      </w:r>
    </w:p>
    <w:p w:rsidR="00930F54" w:rsidRPr="00930F54" w:rsidRDefault="00930F54" w:rsidP="00136C33">
      <w:pPr>
        <w:pStyle w:val="Default"/>
        <w:jc w:val="both"/>
        <w:rPr>
          <w:rFonts w:ascii="Times New Roman" w:hAnsi="Times New Roman" w:cs="Times New Roman"/>
        </w:rPr>
      </w:pPr>
    </w:p>
    <w:p w:rsidR="006B736A" w:rsidRPr="00F57083" w:rsidRDefault="006B736A" w:rsidP="00136C33">
      <w:pPr>
        <w:pStyle w:val="Default"/>
        <w:jc w:val="both"/>
        <w:rPr>
          <w:rFonts w:ascii="Times New Roman" w:hAnsi="Times New Roman" w:cs="Times New Roman"/>
        </w:rPr>
      </w:pPr>
      <w:r w:rsidRPr="00F57083">
        <w:rPr>
          <w:rFonts w:ascii="Times New Roman" w:hAnsi="Times New Roman" w:cs="Times New Roman"/>
        </w:rPr>
        <w:t xml:space="preserve">§ 27b zákona 369/1990 Z. z.: </w:t>
      </w:r>
    </w:p>
    <w:p w:rsidR="00F57083" w:rsidRDefault="00F57083" w:rsidP="00136C3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F57083" w:rsidRDefault="00F57083" w:rsidP="00136C3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6B736A" w:rsidRPr="00930F54" w:rsidRDefault="006B736A" w:rsidP="00136C33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930F54">
        <w:rPr>
          <w:rFonts w:ascii="Times New Roman" w:hAnsi="Times New Roman" w:cs="Times New Roman"/>
          <w:b/>
          <w:bCs/>
        </w:rPr>
        <w:t xml:space="preserve">Správne delikty </w:t>
      </w:r>
    </w:p>
    <w:p w:rsidR="00F57083" w:rsidRPr="00930F54" w:rsidRDefault="00F57083" w:rsidP="00136C33">
      <w:pPr>
        <w:pStyle w:val="Default"/>
        <w:jc w:val="both"/>
        <w:rPr>
          <w:rFonts w:ascii="Times New Roman" w:hAnsi="Times New Roman" w:cs="Times New Roman"/>
        </w:rPr>
      </w:pPr>
    </w:p>
    <w:p w:rsidR="006B736A" w:rsidRDefault="006B736A" w:rsidP="00136C33">
      <w:pPr>
        <w:pStyle w:val="Default"/>
        <w:jc w:val="both"/>
        <w:rPr>
          <w:rFonts w:ascii="Times New Roman" w:hAnsi="Times New Roman" w:cs="Times New Roman"/>
        </w:rPr>
      </w:pPr>
      <w:r w:rsidRPr="00F57083">
        <w:rPr>
          <w:rFonts w:ascii="Times New Roman" w:hAnsi="Times New Roman" w:cs="Times New Roman"/>
        </w:rPr>
        <w:t>Ods. 1: Správneho deliktu sa dopustí právnická osoba aleb</w:t>
      </w:r>
      <w:r w:rsidR="00930F54">
        <w:rPr>
          <w:rFonts w:ascii="Times New Roman" w:hAnsi="Times New Roman" w:cs="Times New Roman"/>
        </w:rPr>
        <w:t>o fyzická osoba – podnikateľ</w:t>
      </w:r>
      <w:r w:rsidRPr="00F57083">
        <w:rPr>
          <w:rFonts w:ascii="Times New Roman" w:hAnsi="Times New Roman" w:cs="Times New Roman"/>
        </w:rPr>
        <w:t xml:space="preserve">: </w:t>
      </w:r>
    </w:p>
    <w:p w:rsidR="00930F54" w:rsidRPr="00F57083" w:rsidRDefault="00930F54" w:rsidP="00136C33">
      <w:pPr>
        <w:pStyle w:val="Default"/>
        <w:jc w:val="both"/>
        <w:rPr>
          <w:rFonts w:ascii="Times New Roman" w:hAnsi="Times New Roman" w:cs="Times New Roman"/>
        </w:rPr>
      </w:pPr>
    </w:p>
    <w:p w:rsidR="006B736A" w:rsidRPr="00F57083" w:rsidRDefault="006B736A" w:rsidP="00F57083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57083">
        <w:rPr>
          <w:rFonts w:ascii="Times New Roman" w:hAnsi="Times New Roman" w:cs="Times New Roman"/>
          <w:b/>
          <w:bCs/>
        </w:rPr>
        <w:t xml:space="preserve">ak nepožiada o určenie čísla </w:t>
      </w:r>
      <w:r w:rsidRPr="00F57083">
        <w:rPr>
          <w:rFonts w:ascii="Times New Roman" w:hAnsi="Times New Roman" w:cs="Times New Roman"/>
        </w:rPr>
        <w:t xml:space="preserve">/d) poruší povinnosť podľa § 2c ods. 3/ </w:t>
      </w:r>
    </w:p>
    <w:p w:rsidR="006B736A" w:rsidRPr="00F57083" w:rsidRDefault="006B736A" w:rsidP="00F57083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083">
        <w:rPr>
          <w:rFonts w:ascii="Times New Roman" w:hAnsi="Times New Roman" w:cs="Times New Roman"/>
          <w:b/>
          <w:bCs/>
          <w:sz w:val="24"/>
          <w:szCs w:val="24"/>
        </w:rPr>
        <w:t xml:space="preserve">ak nebude mať označenú budovu číslami na viditeľnom mieste </w:t>
      </w:r>
      <w:r w:rsidRPr="00F57083">
        <w:rPr>
          <w:rFonts w:ascii="Times New Roman" w:hAnsi="Times New Roman" w:cs="Times New Roman"/>
          <w:sz w:val="24"/>
          <w:szCs w:val="24"/>
        </w:rPr>
        <w:t>/e)poruší povinnosť podľa §2c ods.4/</w:t>
      </w:r>
    </w:p>
    <w:p w:rsidR="00F57083" w:rsidRPr="00F57083" w:rsidRDefault="006B736A" w:rsidP="00136C33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083">
        <w:rPr>
          <w:rFonts w:ascii="Times New Roman" w:hAnsi="Times New Roman" w:cs="Times New Roman"/>
          <w:b/>
          <w:bCs/>
          <w:sz w:val="24"/>
          <w:szCs w:val="24"/>
        </w:rPr>
        <w:t xml:space="preserve">staré veci ak nepožiada do 31.12.2015 o určenie čísel </w:t>
      </w:r>
      <w:r w:rsidRPr="00F57083">
        <w:rPr>
          <w:rFonts w:ascii="Times New Roman" w:hAnsi="Times New Roman" w:cs="Times New Roman"/>
          <w:sz w:val="24"/>
          <w:szCs w:val="24"/>
        </w:rPr>
        <w:t xml:space="preserve">/f) poruší povinnosť podľa § 30e/ </w:t>
      </w:r>
    </w:p>
    <w:p w:rsidR="006B736A" w:rsidRPr="00930F54" w:rsidRDefault="006B736A" w:rsidP="00136C33">
      <w:pPr>
        <w:pStyle w:val="Default"/>
        <w:jc w:val="both"/>
        <w:rPr>
          <w:rFonts w:ascii="Times New Roman" w:hAnsi="Times New Roman" w:cs="Times New Roman"/>
          <w:b/>
          <w:bCs/>
          <w:u w:val="single"/>
        </w:rPr>
      </w:pPr>
      <w:r w:rsidRPr="00930F54">
        <w:rPr>
          <w:rFonts w:ascii="Times New Roman" w:hAnsi="Times New Roman" w:cs="Times New Roman"/>
          <w:b/>
          <w:bCs/>
          <w:u w:val="single"/>
        </w:rPr>
        <w:t xml:space="preserve">Nové stavby a stavby postavené po roku 1976 </w:t>
      </w:r>
    </w:p>
    <w:p w:rsidR="00F57083" w:rsidRPr="00930F54" w:rsidRDefault="00F57083" w:rsidP="00136C33">
      <w:pPr>
        <w:pStyle w:val="Default"/>
        <w:jc w:val="both"/>
        <w:rPr>
          <w:rFonts w:ascii="Times New Roman" w:hAnsi="Times New Roman" w:cs="Times New Roman"/>
          <w:u w:val="single"/>
        </w:rPr>
      </w:pPr>
    </w:p>
    <w:p w:rsidR="006B736A" w:rsidRPr="00F57083" w:rsidRDefault="006B736A" w:rsidP="00136C33">
      <w:pPr>
        <w:pStyle w:val="Default"/>
        <w:jc w:val="both"/>
        <w:rPr>
          <w:rFonts w:ascii="Times New Roman" w:hAnsi="Times New Roman" w:cs="Times New Roman"/>
        </w:rPr>
      </w:pPr>
      <w:r w:rsidRPr="00F57083">
        <w:rPr>
          <w:rFonts w:ascii="Times New Roman" w:hAnsi="Times New Roman" w:cs="Times New Roman"/>
        </w:rPr>
        <w:t xml:space="preserve">Čo je potrebné doložiť k žiadosti o určení súpisného, prípadne orientačného čísla? </w:t>
      </w:r>
    </w:p>
    <w:p w:rsidR="006B736A" w:rsidRPr="00F57083" w:rsidRDefault="006B736A" w:rsidP="00136C33">
      <w:pPr>
        <w:pStyle w:val="Default"/>
        <w:jc w:val="both"/>
        <w:rPr>
          <w:rFonts w:ascii="Times New Roman" w:hAnsi="Times New Roman" w:cs="Times New Roman"/>
        </w:rPr>
      </w:pPr>
      <w:r w:rsidRPr="00F57083">
        <w:rPr>
          <w:rFonts w:ascii="Times New Roman" w:hAnsi="Times New Roman" w:cs="Times New Roman"/>
        </w:rPr>
        <w:t xml:space="preserve">K žiadosti je potrebné doložiť: </w:t>
      </w:r>
    </w:p>
    <w:p w:rsidR="006B736A" w:rsidRPr="00F57083" w:rsidRDefault="006B736A" w:rsidP="00F57083">
      <w:pPr>
        <w:pStyle w:val="Default"/>
        <w:numPr>
          <w:ilvl w:val="0"/>
          <w:numId w:val="1"/>
        </w:numPr>
        <w:spacing w:after="13"/>
        <w:jc w:val="both"/>
        <w:rPr>
          <w:rFonts w:ascii="Times New Roman" w:hAnsi="Times New Roman" w:cs="Times New Roman"/>
        </w:rPr>
      </w:pPr>
      <w:r w:rsidRPr="00F57083">
        <w:rPr>
          <w:rFonts w:ascii="Times New Roman" w:hAnsi="Times New Roman" w:cs="Times New Roman"/>
        </w:rPr>
        <w:t xml:space="preserve">originál právoplatného kolaudačného rozhodnutia na stavbu alebo overená fotokópia </w:t>
      </w:r>
    </w:p>
    <w:p w:rsidR="006B736A" w:rsidRPr="00F57083" w:rsidRDefault="006B736A" w:rsidP="00F57083">
      <w:pPr>
        <w:pStyle w:val="Default"/>
        <w:numPr>
          <w:ilvl w:val="0"/>
          <w:numId w:val="1"/>
        </w:numPr>
        <w:spacing w:after="13"/>
        <w:jc w:val="both"/>
        <w:rPr>
          <w:rFonts w:ascii="Times New Roman" w:hAnsi="Times New Roman" w:cs="Times New Roman"/>
        </w:rPr>
      </w:pPr>
      <w:r w:rsidRPr="00F57083">
        <w:rPr>
          <w:rFonts w:ascii="Times New Roman" w:hAnsi="Times New Roman" w:cs="Times New Roman"/>
        </w:rPr>
        <w:t xml:space="preserve">originál geometrického plánu k nahliadnutiu a vyhotovená fotokópia s vyznačením, ktorá stavba je predmetom očíslovania </w:t>
      </w:r>
    </w:p>
    <w:p w:rsidR="006B736A" w:rsidRPr="00F57083" w:rsidRDefault="006B736A" w:rsidP="00F57083">
      <w:pPr>
        <w:pStyle w:val="Default"/>
        <w:numPr>
          <w:ilvl w:val="0"/>
          <w:numId w:val="1"/>
        </w:numPr>
        <w:spacing w:after="13"/>
        <w:jc w:val="both"/>
        <w:rPr>
          <w:rFonts w:ascii="Times New Roman" w:hAnsi="Times New Roman" w:cs="Times New Roman"/>
        </w:rPr>
      </w:pPr>
      <w:r w:rsidRPr="00F57083">
        <w:rPr>
          <w:rFonts w:ascii="Times New Roman" w:hAnsi="Times New Roman" w:cs="Times New Roman"/>
        </w:rPr>
        <w:t xml:space="preserve">zameranie adresného bodu v listinnej podobe (vyhláška č. 142/2015 </w:t>
      </w:r>
      <w:proofErr w:type="spellStart"/>
      <w:r w:rsidRPr="00F57083">
        <w:rPr>
          <w:rFonts w:ascii="Times New Roman" w:hAnsi="Times New Roman" w:cs="Times New Roman"/>
        </w:rPr>
        <w:t>Z.z</w:t>
      </w:r>
      <w:proofErr w:type="spellEnd"/>
      <w:r w:rsidRPr="00F57083">
        <w:rPr>
          <w:rFonts w:ascii="Times New Roman" w:hAnsi="Times New Roman" w:cs="Times New Roman"/>
        </w:rPr>
        <w:t xml:space="preserve">) </w:t>
      </w:r>
    </w:p>
    <w:p w:rsidR="006B736A" w:rsidRPr="00F57083" w:rsidRDefault="006B736A" w:rsidP="00F57083">
      <w:pPr>
        <w:pStyle w:val="Default"/>
        <w:numPr>
          <w:ilvl w:val="0"/>
          <w:numId w:val="1"/>
        </w:numPr>
        <w:spacing w:after="13"/>
        <w:jc w:val="both"/>
        <w:rPr>
          <w:rFonts w:ascii="Times New Roman" w:hAnsi="Times New Roman" w:cs="Times New Roman"/>
        </w:rPr>
      </w:pPr>
      <w:r w:rsidRPr="00F57083">
        <w:rPr>
          <w:rFonts w:ascii="Times New Roman" w:hAnsi="Times New Roman" w:cs="Times New Roman"/>
        </w:rPr>
        <w:t xml:space="preserve">originál listu vlastníctva alebo doklad o inom práve k pozemku </w:t>
      </w:r>
    </w:p>
    <w:p w:rsidR="006B736A" w:rsidRPr="00F57083" w:rsidRDefault="006B736A" w:rsidP="00F5708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57083">
        <w:rPr>
          <w:rFonts w:ascii="Times New Roman" w:hAnsi="Times New Roman" w:cs="Times New Roman"/>
        </w:rPr>
        <w:t xml:space="preserve">údaj o tom, či sa v budove nachádzajú byty </w:t>
      </w:r>
    </w:p>
    <w:p w:rsidR="006B736A" w:rsidRPr="00F57083" w:rsidRDefault="006B736A" w:rsidP="00136C33">
      <w:pPr>
        <w:pStyle w:val="Default"/>
        <w:jc w:val="both"/>
        <w:rPr>
          <w:rFonts w:ascii="Times New Roman" w:hAnsi="Times New Roman" w:cs="Times New Roman"/>
        </w:rPr>
      </w:pPr>
    </w:p>
    <w:p w:rsidR="006B736A" w:rsidRPr="00930F54" w:rsidRDefault="006B736A" w:rsidP="00136C33">
      <w:pPr>
        <w:pStyle w:val="Default"/>
        <w:jc w:val="both"/>
        <w:rPr>
          <w:rFonts w:ascii="Times New Roman" w:hAnsi="Times New Roman" w:cs="Times New Roman"/>
          <w:b/>
          <w:bCs/>
          <w:u w:val="single"/>
        </w:rPr>
      </w:pPr>
      <w:r w:rsidRPr="00930F54">
        <w:rPr>
          <w:rFonts w:ascii="Times New Roman" w:hAnsi="Times New Roman" w:cs="Times New Roman"/>
          <w:b/>
          <w:bCs/>
          <w:u w:val="single"/>
        </w:rPr>
        <w:t xml:space="preserve">Stavby postavené pred 1.10.1976 </w:t>
      </w:r>
    </w:p>
    <w:p w:rsidR="00F57083" w:rsidRPr="00F57083" w:rsidRDefault="00F57083" w:rsidP="00136C3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6B736A" w:rsidRDefault="006B736A" w:rsidP="00136C33">
      <w:pPr>
        <w:pStyle w:val="Default"/>
        <w:jc w:val="both"/>
        <w:rPr>
          <w:rFonts w:ascii="Times New Roman" w:hAnsi="Times New Roman" w:cs="Times New Roman"/>
        </w:rPr>
      </w:pPr>
      <w:r w:rsidRPr="00F57083">
        <w:rPr>
          <w:rFonts w:ascii="Times New Roman" w:hAnsi="Times New Roman" w:cs="Times New Roman"/>
        </w:rPr>
        <w:t xml:space="preserve">Čo je potrebné doložiť k žiadosti o oznámení o pridelení súpisného, prípadne orientačného čísla? </w:t>
      </w:r>
    </w:p>
    <w:p w:rsidR="00930F54" w:rsidRPr="00F57083" w:rsidRDefault="00930F54" w:rsidP="00136C33">
      <w:pPr>
        <w:pStyle w:val="Default"/>
        <w:jc w:val="both"/>
        <w:rPr>
          <w:rFonts w:ascii="Times New Roman" w:hAnsi="Times New Roman" w:cs="Times New Roman"/>
        </w:rPr>
      </w:pPr>
    </w:p>
    <w:p w:rsidR="006B736A" w:rsidRPr="00F57083" w:rsidRDefault="006B736A" w:rsidP="00136C33">
      <w:pPr>
        <w:pStyle w:val="Default"/>
        <w:jc w:val="both"/>
        <w:rPr>
          <w:rFonts w:ascii="Times New Roman" w:hAnsi="Times New Roman" w:cs="Times New Roman"/>
        </w:rPr>
      </w:pPr>
      <w:r w:rsidRPr="00F57083">
        <w:rPr>
          <w:rFonts w:ascii="Times New Roman" w:hAnsi="Times New Roman" w:cs="Times New Roman"/>
        </w:rPr>
        <w:t xml:space="preserve">K žiadosti je potrebné doložiť: </w:t>
      </w:r>
    </w:p>
    <w:p w:rsidR="006B736A" w:rsidRPr="00F57083" w:rsidRDefault="006B736A" w:rsidP="00F57083">
      <w:pPr>
        <w:pStyle w:val="Default"/>
        <w:numPr>
          <w:ilvl w:val="0"/>
          <w:numId w:val="2"/>
        </w:numPr>
        <w:spacing w:after="54"/>
        <w:jc w:val="both"/>
        <w:rPr>
          <w:rFonts w:ascii="Times New Roman" w:hAnsi="Times New Roman" w:cs="Times New Roman"/>
        </w:rPr>
      </w:pPr>
      <w:r w:rsidRPr="00F57083">
        <w:rPr>
          <w:rFonts w:ascii="Times New Roman" w:hAnsi="Times New Roman" w:cs="Times New Roman"/>
        </w:rPr>
        <w:t xml:space="preserve">kolaudačné (užívacie) povolenie, kúpnu zmluvu, darovaciu zmluvu alebo iný doklad, ktorým môže stavebník preukázať vlastníctvo k stavbe </w:t>
      </w:r>
    </w:p>
    <w:p w:rsidR="006B736A" w:rsidRPr="00F57083" w:rsidRDefault="006B736A" w:rsidP="00F5708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57083">
        <w:rPr>
          <w:rFonts w:ascii="Times New Roman" w:hAnsi="Times New Roman" w:cs="Times New Roman"/>
        </w:rPr>
        <w:t xml:space="preserve">ak chýba akýkoľvek doklad k stavbe, žiadateľ predloží čestné vyhlásenie, v ktorom musí byť uvedené, kto bol stavebníkom stavby, v ktorom roku bola stavba postavená a daná do užívania. Vyhlásenie musí byť overené na obecnom úrade alebo notárskom úrade, kde občan zaplatí správny poplatok za overenie podpisu. </w:t>
      </w:r>
    </w:p>
    <w:p w:rsidR="006B736A" w:rsidRPr="00F57083" w:rsidRDefault="006B736A" w:rsidP="00136C33">
      <w:pPr>
        <w:pStyle w:val="Default"/>
        <w:jc w:val="both"/>
        <w:rPr>
          <w:rFonts w:ascii="Times New Roman" w:hAnsi="Times New Roman" w:cs="Times New Roman"/>
        </w:rPr>
      </w:pPr>
    </w:p>
    <w:p w:rsidR="00F57083" w:rsidRPr="00F57083" w:rsidRDefault="00F57083" w:rsidP="00136C33">
      <w:pPr>
        <w:pStyle w:val="Default"/>
        <w:jc w:val="both"/>
        <w:rPr>
          <w:rFonts w:ascii="Times New Roman" w:hAnsi="Times New Roman" w:cs="Times New Roman"/>
        </w:rPr>
      </w:pPr>
    </w:p>
    <w:p w:rsidR="006B736A" w:rsidRPr="00930F54" w:rsidRDefault="006B736A" w:rsidP="00930F5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0F54">
        <w:rPr>
          <w:rFonts w:ascii="Times New Roman" w:hAnsi="Times New Roman" w:cs="Times New Roman"/>
          <w:b/>
          <w:bCs/>
          <w:sz w:val="28"/>
          <w:szCs w:val="28"/>
        </w:rPr>
        <w:t>Upozornenie:</w:t>
      </w:r>
    </w:p>
    <w:p w:rsidR="00F57083" w:rsidRPr="00930F54" w:rsidRDefault="00F57083" w:rsidP="00136C3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6B736A" w:rsidRPr="00F57083" w:rsidRDefault="006B736A" w:rsidP="00136C33">
      <w:pPr>
        <w:pStyle w:val="Default"/>
        <w:jc w:val="both"/>
        <w:rPr>
          <w:rFonts w:ascii="Times New Roman" w:hAnsi="Times New Roman" w:cs="Times New Roman"/>
        </w:rPr>
      </w:pPr>
      <w:r w:rsidRPr="00F57083">
        <w:rPr>
          <w:rFonts w:ascii="Times New Roman" w:hAnsi="Times New Roman" w:cs="Times New Roman"/>
        </w:rPr>
        <w:t xml:space="preserve">V prípade, že nevlastníte kolaudačné rozhodnutie alebo stavebné povolenie, požiadajte o vyhľadanie jeho kópie Štátny archív so sídlom v Bytči, pobočka Liptovský Mikuláš. </w:t>
      </w:r>
    </w:p>
    <w:p w:rsidR="00F57083" w:rsidRDefault="00F57083" w:rsidP="00136C3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930F54" w:rsidRDefault="00930F54" w:rsidP="00136C3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930F54" w:rsidRDefault="00930F54" w:rsidP="00136C3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930F54" w:rsidRDefault="00930F54" w:rsidP="00136C3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930F54" w:rsidRPr="00F57083" w:rsidRDefault="00930F54" w:rsidP="00136C3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F57083" w:rsidRPr="00930F54" w:rsidRDefault="006B736A" w:rsidP="00136C33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930F54">
        <w:rPr>
          <w:rFonts w:ascii="Times New Roman" w:hAnsi="Times New Roman" w:cs="Times New Roman"/>
          <w:b/>
          <w:bCs/>
        </w:rPr>
        <w:lastRenderedPageBreak/>
        <w:t xml:space="preserve">Vybavuje: </w:t>
      </w:r>
    </w:p>
    <w:p w:rsidR="00F57083" w:rsidRPr="00F57083" w:rsidRDefault="00136C33" w:rsidP="00136C33">
      <w:pPr>
        <w:pStyle w:val="Default"/>
        <w:jc w:val="both"/>
        <w:rPr>
          <w:rFonts w:ascii="Times New Roman" w:hAnsi="Times New Roman" w:cs="Times New Roman"/>
        </w:rPr>
      </w:pPr>
      <w:r w:rsidRPr="00F57083">
        <w:rPr>
          <w:rFonts w:ascii="Times New Roman" w:hAnsi="Times New Roman" w:cs="Times New Roman"/>
        </w:rPr>
        <w:t xml:space="preserve">Obecný úrad Lazisko </w:t>
      </w:r>
    </w:p>
    <w:p w:rsidR="00F57083" w:rsidRDefault="00F57083" w:rsidP="00136C3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736A" w:rsidRPr="00930F54" w:rsidRDefault="006B736A" w:rsidP="00136C33">
      <w:pPr>
        <w:pStyle w:val="Default"/>
        <w:jc w:val="both"/>
        <w:rPr>
          <w:rFonts w:ascii="Times New Roman" w:hAnsi="Times New Roman" w:cs="Times New Roman"/>
        </w:rPr>
      </w:pPr>
      <w:r w:rsidRPr="00930F54">
        <w:rPr>
          <w:rFonts w:ascii="Times New Roman" w:hAnsi="Times New Roman" w:cs="Times New Roman"/>
          <w:b/>
          <w:bCs/>
        </w:rPr>
        <w:t xml:space="preserve">Zamestnanec, ktorý vybavuje danú činnosť: </w:t>
      </w:r>
    </w:p>
    <w:p w:rsidR="00F57083" w:rsidRPr="00F57083" w:rsidRDefault="00136C33" w:rsidP="00136C33">
      <w:pPr>
        <w:pStyle w:val="Default"/>
        <w:jc w:val="both"/>
        <w:rPr>
          <w:rFonts w:ascii="Times New Roman" w:hAnsi="Times New Roman" w:cs="Times New Roman"/>
        </w:rPr>
      </w:pPr>
      <w:r w:rsidRPr="00F57083">
        <w:rPr>
          <w:rFonts w:ascii="Times New Roman" w:hAnsi="Times New Roman" w:cs="Times New Roman"/>
        </w:rPr>
        <w:t xml:space="preserve">Mgr. Jana Glajzová , tel. 044/5592621, </w:t>
      </w:r>
      <w:proofErr w:type="spellStart"/>
      <w:r w:rsidRPr="00F57083">
        <w:rPr>
          <w:rFonts w:ascii="Times New Roman" w:hAnsi="Times New Roman" w:cs="Times New Roman"/>
        </w:rPr>
        <w:t>e-mail:lazisko@lazisko.sk</w:t>
      </w:r>
      <w:proofErr w:type="spellEnd"/>
      <w:r w:rsidRPr="00F57083">
        <w:rPr>
          <w:rFonts w:ascii="Times New Roman" w:hAnsi="Times New Roman" w:cs="Times New Roman"/>
        </w:rPr>
        <w:t>, oulazisko@alconet.sk</w:t>
      </w:r>
    </w:p>
    <w:p w:rsidR="00F57083" w:rsidRDefault="00F57083" w:rsidP="00136C3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736A" w:rsidRPr="00930F54" w:rsidRDefault="006B736A" w:rsidP="00136C33">
      <w:pPr>
        <w:pStyle w:val="Default"/>
        <w:jc w:val="both"/>
        <w:rPr>
          <w:rFonts w:ascii="Times New Roman" w:hAnsi="Times New Roman" w:cs="Times New Roman"/>
        </w:rPr>
      </w:pPr>
      <w:r w:rsidRPr="00930F54">
        <w:rPr>
          <w:rFonts w:ascii="Times New Roman" w:hAnsi="Times New Roman" w:cs="Times New Roman"/>
          <w:b/>
          <w:bCs/>
        </w:rPr>
        <w:t xml:space="preserve">Lehota vybavenia: </w:t>
      </w:r>
    </w:p>
    <w:p w:rsidR="006B736A" w:rsidRPr="00F57083" w:rsidRDefault="006B736A" w:rsidP="00136C33">
      <w:pPr>
        <w:jc w:val="both"/>
        <w:rPr>
          <w:rFonts w:ascii="Times New Roman" w:hAnsi="Times New Roman" w:cs="Times New Roman"/>
          <w:sz w:val="24"/>
          <w:szCs w:val="24"/>
        </w:rPr>
      </w:pPr>
      <w:r w:rsidRPr="00F57083">
        <w:rPr>
          <w:rFonts w:ascii="Times New Roman" w:hAnsi="Times New Roman" w:cs="Times New Roman"/>
          <w:sz w:val="24"/>
          <w:szCs w:val="24"/>
        </w:rPr>
        <w:t>Do 30 dní</w:t>
      </w:r>
      <w:bookmarkStart w:id="0" w:name="_GoBack"/>
      <w:bookmarkEnd w:id="0"/>
    </w:p>
    <w:sectPr w:rsidR="006B736A" w:rsidRPr="00F57083" w:rsidSect="00581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3D5F"/>
    <w:multiLevelType w:val="hybridMultilevel"/>
    <w:tmpl w:val="4F7CDFB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C15F3"/>
    <w:multiLevelType w:val="hybridMultilevel"/>
    <w:tmpl w:val="8EDE569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C5FB7"/>
    <w:multiLevelType w:val="hybridMultilevel"/>
    <w:tmpl w:val="78164D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D337A"/>
    <w:multiLevelType w:val="hybridMultilevel"/>
    <w:tmpl w:val="7F58E07C"/>
    <w:lvl w:ilvl="0" w:tplc="8F869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20AC8"/>
    <w:multiLevelType w:val="hybridMultilevel"/>
    <w:tmpl w:val="7FA0B2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F182A"/>
    <w:multiLevelType w:val="hybridMultilevel"/>
    <w:tmpl w:val="91C8481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42064"/>
    <w:multiLevelType w:val="hybridMultilevel"/>
    <w:tmpl w:val="A3A44F5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05DE7"/>
    <w:multiLevelType w:val="hybridMultilevel"/>
    <w:tmpl w:val="7E90D3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13B16"/>
    <w:multiLevelType w:val="hybridMultilevel"/>
    <w:tmpl w:val="D73A77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35E61"/>
    <w:multiLevelType w:val="hybridMultilevel"/>
    <w:tmpl w:val="78609E88"/>
    <w:lvl w:ilvl="0" w:tplc="B956A9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6A"/>
    <w:rsid w:val="00136C33"/>
    <w:rsid w:val="0058151C"/>
    <w:rsid w:val="006B736A"/>
    <w:rsid w:val="00930F54"/>
    <w:rsid w:val="00AF2780"/>
    <w:rsid w:val="00F5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09D2B-6C97-4259-91E9-0B725606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151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B73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F570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57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7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Jana Glajzová</cp:lastModifiedBy>
  <cp:revision>6</cp:revision>
  <cp:lastPrinted>2015-08-17T13:00:00Z</cp:lastPrinted>
  <dcterms:created xsi:type="dcterms:W3CDTF">2015-08-17T05:51:00Z</dcterms:created>
  <dcterms:modified xsi:type="dcterms:W3CDTF">2015-08-17T13:09:00Z</dcterms:modified>
</cp:coreProperties>
</file>